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F89" w:rsidRPr="00BB7897" w:rsidRDefault="00B81E89" w:rsidP="00BB7897">
      <w:pPr>
        <w:pStyle w:val="Nessunaspaziatura"/>
        <w:jc w:val="center"/>
        <w:rPr>
          <w:b/>
          <w:sz w:val="56"/>
        </w:rPr>
      </w:pPr>
      <w:r w:rsidRPr="00BB7897">
        <w:rPr>
          <w:b/>
          <w:sz w:val="56"/>
        </w:rPr>
        <w:t>UNITA’ PASTORALI: Come e perché.</w:t>
      </w:r>
    </w:p>
    <w:p w:rsidR="00B81E89" w:rsidRPr="00BB7897" w:rsidRDefault="00B81E89" w:rsidP="00BB7897">
      <w:pPr>
        <w:pStyle w:val="Nessunaspaziatura"/>
        <w:rPr>
          <w:sz w:val="40"/>
        </w:rPr>
      </w:pPr>
      <w:r w:rsidRPr="00BB7897">
        <w:rPr>
          <w:sz w:val="40"/>
        </w:rPr>
        <w:t>E’ in atto in Italia l’assetto delle parrocchie per unificare le forze e i percorsi della “nuova evangelizzazione”.</w:t>
      </w:r>
    </w:p>
    <w:p w:rsidR="00B81E89" w:rsidRPr="00BB7897" w:rsidRDefault="00B81E89" w:rsidP="00BB7897">
      <w:pPr>
        <w:pStyle w:val="Nessunaspaziatura"/>
        <w:rPr>
          <w:sz w:val="40"/>
        </w:rPr>
      </w:pPr>
      <w:r w:rsidRPr="00BB7897">
        <w:rPr>
          <w:sz w:val="40"/>
        </w:rPr>
        <w:t>Ogni sacerdote è a conoscenza della crisi vocazionale e dell’avanzamento anagrafico inesorabile per i parroci in attività</w:t>
      </w:r>
    </w:p>
    <w:p w:rsidR="00B81E89" w:rsidRPr="00BB7897" w:rsidRDefault="00B81E89" w:rsidP="00BB7897">
      <w:pPr>
        <w:pStyle w:val="Nessunaspaziatura"/>
        <w:rPr>
          <w:sz w:val="40"/>
        </w:rPr>
      </w:pPr>
      <w:r w:rsidRPr="00BB7897">
        <w:rPr>
          <w:sz w:val="40"/>
        </w:rPr>
        <w:t>Noi sacerd</w:t>
      </w:r>
      <w:r w:rsidR="00DD6BFE" w:rsidRPr="00BB7897">
        <w:rPr>
          <w:sz w:val="40"/>
        </w:rPr>
        <w:t xml:space="preserve">oti non siamo tanto ingenui e </w:t>
      </w:r>
      <w:r w:rsidRPr="00BB7897">
        <w:rPr>
          <w:sz w:val="40"/>
        </w:rPr>
        <w:t>imbranat</w:t>
      </w:r>
      <w:r w:rsidR="00DD6BFE" w:rsidRPr="00BB7897">
        <w:rPr>
          <w:sz w:val="40"/>
        </w:rPr>
        <w:t>i</w:t>
      </w:r>
      <w:r w:rsidRPr="00BB7897">
        <w:rPr>
          <w:sz w:val="40"/>
        </w:rPr>
        <w:t xml:space="preserve"> da non comprendere la situazione di precar</w:t>
      </w:r>
      <w:r w:rsidR="00DD6BFE" w:rsidRPr="00BB7897">
        <w:rPr>
          <w:sz w:val="40"/>
        </w:rPr>
        <w:t>ietà , per quanto riguarda la pr</w:t>
      </w:r>
      <w:r w:rsidRPr="00BB7897">
        <w:rPr>
          <w:sz w:val="40"/>
        </w:rPr>
        <w:t>esenza pastorale nelle parrocchie.</w:t>
      </w:r>
    </w:p>
    <w:p w:rsidR="00B81E89" w:rsidRPr="00BB7897" w:rsidRDefault="00B81E89" w:rsidP="00BB7897">
      <w:pPr>
        <w:pStyle w:val="Nessunaspaziatura"/>
        <w:rPr>
          <w:sz w:val="40"/>
        </w:rPr>
      </w:pPr>
      <w:r w:rsidRPr="00BB7897">
        <w:rPr>
          <w:sz w:val="40"/>
        </w:rPr>
        <w:t xml:space="preserve">Tuttavia </w:t>
      </w:r>
      <w:r w:rsidR="00DD6BFE" w:rsidRPr="00BB7897">
        <w:rPr>
          <w:sz w:val="40"/>
        </w:rPr>
        <w:t>non s</w:t>
      </w:r>
      <w:r w:rsidRPr="00BB7897">
        <w:rPr>
          <w:sz w:val="40"/>
        </w:rPr>
        <w:t>e</w:t>
      </w:r>
      <w:r w:rsidR="00DD6BFE" w:rsidRPr="00BB7897">
        <w:rPr>
          <w:sz w:val="40"/>
        </w:rPr>
        <w:t>mp</w:t>
      </w:r>
      <w:r w:rsidRPr="00BB7897">
        <w:rPr>
          <w:sz w:val="40"/>
        </w:rPr>
        <w:t>re siamo concordi sulle modalità di attivazione delle cosid</w:t>
      </w:r>
      <w:r w:rsidR="00DD6BFE" w:rsidRPr="00BB7897">
        <w:rPr>
          <w:sz w:val="40"/>
        </w:rPr>
        <w:t>d</w:t>
      </w:r>
      <w:r w:rsidRPr="00BB7897">
        <w:rPr>
          <w:sz w:val="40"/>
        </w:rPr>
        <w:t>ette “unità pastorali”.</w:t>
      </w:r>
    </w:p>
    <w:p w:rsidR="00B81E89" w:rsidRPr="00BB7897" w:rsidRDefault="00B81E89" w:rsidP="00BB7897">
      <w:pPr>
        <w:pStyle w:val="Nessunaspaziatura"/>
        <w:rPr>
          <w:sz w:val="40"/>
        </w:rPr>
      </w:pPr>
      <w:r w:rsidRPr="00BB7897">
        <w:rPr>
          <w:sz w:val="40"/>
        </w:rPr>
        <w:t>La prima osservazione riguarda il termine stess</w:t>
      </w:r>
      <w:r w:rsidR="00DD6BFE" w:rsidRPr="00BB7897">
        <w:rPr>
          <w:sz w:val="40"/>
        </w:rPr>
        <w:t>o d</w:t>
      </w:r>
      <w:r w:rsidRPr="00BB7897">
        <w:rPr>
          <w:sz w:val="40"/>
        </w:rPr>
        <w:t>i “unità”.</w:t>
      </w:r>
    </w:p>
    <w:p w:rsidR="00B81E89" w:rsidRPr="00BB7897" w:rsidRDefault="00B81E89" w:rsidP="00BB7897">
      <w:pPr>
        <w:pStyle w:val="Nessunaspaziatura"/>
        <w:rPr>
          <w:sz w:val="40"/>
        </w:rPr>
      </w:pPr>
      <w:r w:rsidRPr="00BB7897">
        <w:rPr>
          <w:sz w:val="40"/>
        </w:rPr>
        <w:t>L’unità emana un noto “sapore di parte” di un quotidiano, ormai in fase di estinzione.</w:t>
      </w:r>
    </w:p>
    <w:p w:rsidR="00B81E89" w:rsidRPr="00BB7897" w:rsidRDefault="00B81E89" w:rsidP="00BB7897">
      <w:pPr>
        <w:pStyle w:val="Nessunaspaziatura"/>
        <w:rPr>
          <w:sz w:val="40"/>
        </w:rPr>
      </w:pPr>
      <w:r w:rsidRPr="00BB7897">
        <w:rPr>
          <w:sz w:val="40"/>
        </w:rPr>
        <w:t>Il vero e autentico nome sarebbe “comunità” pastorale.</w:t>
      </w:r>
    </w:p>
    <w:p w:rsidR="00B81E89" w:rsidRPr="00BB7897" w:rsidRDefault="00B81E89" w:rsidP="00BB7897">
      <w:pPr>
        <w:pStyle w:val="Nessunaspaziatura"/>
        <w:rPr>
          <w:sz w:val="40"/>
        </w:rPr>
      </w:pPr>
      <w:r w:rsidRPr="00BB7897">
        <w:rPr>
          <w:sz w:val="40"/>
        </w:rPr>
        <w:t>La comunità p</w:t>
      </w:r>
      <w:r w:rsidR="00DD6BFE" w:rsidRPr="00BB7897">
        <w:rPr>
          <w:sz w:val="40"/>
        </w:rPr>
        <w:t>a</w:t>
      </w:r>
      <w:r w:rsidRPr="00BB7897">
        <w:rPr>
          <w:sz w:val="40"/>
        </w:rPr>
        <w:t xml:space="preserve">storale formata da parroci “inter </w:t>
      </w:r>
      <w:proofErr w:type="spellStart"/>
      <w:r w:rsidRPr="00BB7897">
        <w:rPr>
          <w:sz w:val="40"/>
        </w:rPr>
        <w:t>pares”dove</w:t>
      </w:r>
      <w:proofErr w:type="spellEnd"/>
      <w:r w:rsidRPr="00BB7897">
        <w:rPr>
          <w:sz w:val="40"/>
        </w:rPr>
        <w:t xml:space="preserve"> nessuno primeggia , avvitata attorno a un “coordinatore”.</w:t>
      </w:r>
    </w:p>
    <w:p w:rsidR="00B81E89" w:rsidRPr="00BB7897" w:rsidRDefault="00B81E89" w:rsidP="00BB7897">
      <w:pPr>
        <w:pStyle w:val="Nessunaspaziatura"/>
        <w:rPr>
          <w:sz w:val="40"/>
        </w:rPr>
      </w:pPr>
      <w:r w:rsidRPr="00BB7897">
        <w:rPr>
          <w:sz w:val="40"/>
        </w:rPr>
        <w:t>Nella comunità pastorale ogni parroco e ogni sacerdote conserva il suo ruolo, simbolo di appartenenza popolarmente riconosciuto.</w:t>
      </w:r>
    </w:p>
    <w:p w:rsidR="00B81E89" w:rsidRPr="00BB7897" w:rsidRDefault="00B81E89" w:rsidP="00BB7897">
      <w:pPr>
        <w:pStyle w:val="Nessunaspaziatura"/>
        <w:rPr>
          <w:sz w:val="40"/>
        </w:rPr>
      </w:pPr>
      <w:r w:rsidRPr="00BB7897">
        <w:rPr>
          <w:sz w:val="40"/>
        </w:rPr>
        <w:t>L’”odore della gente”qualifica il gregge curato e amato p</w:t>
      </w:r>
      <w:r w:rsidR="00DD6BFE" w:rsidRPr="00BB7897">
        <w:rPr>
          <w:sz w:val="40"/>
        </w:rPr>
        <w:t>e</w:t>
      </w:r>
      <w:r w:rsidRPr="00BB7897">
        <w:rPr>
          <w:sz w:val="40"/>
        </w:rPr>
        <w:t>r anni dal suo pastore.</w:t>
      </w:r>
    </w:p>
    <w:p w:rsidR="00B81E89" w:rsidRPr="00BB7897" w:rsidRDefault="00B81E89" w:rsidP="00BB7897">
      <w:pPr>
        <w:pStyle w:val="Nessunaspaziatura"/>
        <w:rPr>
          <w:sz w:val="40"/>
        </w:rPr>
      </w:pPr>
      <w:r w:rsidRPr="00BB7897">
        <w:rPr>
          <w:sz w:val="40"/>
        </w:rPr>
        <w:t>Il coordinatore riveste il compito di individuare luoghi e tempi di aiuto ricercando le forze per fare fronte alle emergenze pastorali.</w:t>
      </w:r>
    </w:p>
    <w:p w:rsidR="00B81E89" w:rsidRPr="00BB7897" w:rsidRDefault="00B81E89" w:rsidP="00BB7897">
      <w:pPr>
        <w:pStyle w:val="Nessunaspaziatura"/>
        <w:rPr>
          <w:sz w:val="40"/>
        </w:rPr>
      </w:pPr>
      <w:r w:rsidRPr="00BB7897">
        <w:rPr>
          <w:sz w:val="40"/>
        </w:rPr>
        <w:t>Il coordinatore non è il parroco dei parr</w:t>
      </w:r>
      <w:r w:rsidR="00DD6BFE" w:rsidRPr="00BB7897">
        <w:rPr>
          <w:sz w:val="40"/>
        </w:rPr>
        <w:t>oc</w:t>
      </w:r>
      <w:r w:rsidRPr="00BB7897">
        <w:rPr>
          <w:sz w:val="40"/>
        </w:rPr>
        <w:t>i ma è il fratello pellegrino che sostiene e indivi</w:t>
      </w:r>
      <w:r w:rsidR="00DD6BFE" w:rsidRPr="00BB7897">
        <w:rPr>
          <w:sz w:val="40"/>
        </w:rPr>
        <w:t>d</w:t>
      </w:r>
      <w:r w:rsidRPr="00BB7897">
        <w:rPr>
          <w:sz w:val="40"/>
        </w:rPr>
        <w:t>ua il percorso migliore per la cordata “ d’insieme”.</w:t>
      </w:r>
    </w:p>
    <w:p w:rsidR="00B81E89" w:rsidRPr="00BB7897" w:rsidRDefault="00B81E89" w:rsidP="00BB7897">
      <w:pPr>
        <w:pStyle w:val="Nessunaspaziatura"/>
        <w:rPr>
          <w:sz w:val="40"/>
        </w:rPr>
      </w:pPr>
      <w:r w:rsidRPr="00BB7897">
        <w:rPr>
          <w:sz w:val="40"/>
        </w:rPr>
        <w:t>Nessuno possiede la “qualifica”per determinare o squalificare l’opera dei singoli</w:t>
      </w:r>
      <w:r w:rsidR="000D7DC4" w:rsidRPr="00BB7897">
        <w:rPr>
          <w:sz w:val="40"/>
        </w:rPr>
        <w:t xml:space="preserve"> parroci, che non è di pertinenza neanche del vicario foraneo.</w:t>
      </w:r>
    </w:p>
    <w:p w:rsidR="000D7DC4" w:rsidRPr="00BB7897" w:rsidRDefault="000D7DC4" w:rsidP="00BB7897">
      <w:pPr>
        <w:pStyle w:val="Nessunaspaziatura"/>
        <w:rPr>
          <w:sz w:val="40"/>
        </w:rPr>
      </w:pPr>
      <w:r w:rsidRPr="00BB7897">
        <w:rPr>
          <w:sz w:val="40"/>
        </w:rPr>
        <w:t>Ogni parroco deve essere umile, ma non “</w:t>
      </w:r>
      <w:r w:rsidR="00DD6BFE" w:rsidRPr="00BB7897">
        <w:rPr>
          <w:sz w:val="40"/>
        </w:rPr>
        <w:t>u</w:t>
      </w:r>
      <w:r w:rsidRPr="00BB7897">
        <w:rPr>
          <w:sz w:val="40"/>
        </w:rPr>
        <w:t>mi</w:t>
      </w:r>
      <w:r w:rsidR="00DD6BFE" w:rsidRPr="00BB7897">
        <w:rPr>
          <w:sz w:val="40"/>
        </w:rPr>
        <w:t>li</w:t>
      </w:r>
      <w:r w:rsidRPr="00BB7897">
        <w:rPr>
          <w:sz w:val="40"/>
        </w:rPr>
        <w:t>ato”.</w:t>
      </w:r>
    </w:p>
    <w:p w:rsidR="000D7DC4" w:rsidRPr="00BB7897" w:rsidRDefault="000D7DC4" w:rsidP="00BB7897">
      <w:pPr>
        <w:pStyle w:val="Nessunaspaziatura"/>
        <w:rPr>
          <w:sz w:val="40"/>
        </w:rPr>
      </w:pPr>
      <w:r w:rsidRPr="00BB7897">
        <w:rPr>
          <w:sz w:val="40"/>
        </w:rPr>
        <w:t>Diversamente l unione si traduce in divisione.</w:t>
      </w:r>
    </w:p>
    <w:p w:rsidR="000D7DC4" w:rsidRPr="00BB7897" w:rsidRDefault="000D7DC4" w:rsidP="00BB7897">
      <w:pPr>
        <w:pStyle w:val="Nessunaspaziatura"/>
        <w:rPr>
          <w:sz w:val="40"/>
        </w:rPr>
      </w:pPr>
      <w:r w:rsidRPr="00BB7897">
        <w:rPr>
          <w:sz w:val="40"/>
        </w:rPr>
        <w:t>In alcune realtà dove sono avvenute le “unità pastorali” si è spalmato un velo di mestizia sul volto dei parroci esautorati.</w:t>
      </w:r>
    </w:p>
    <w:p w:rsidR="000D7DC4" w:rsidRPr="00BB7897" w:rsidRDefault="000D7DC4" w:rsidP="00BB7897">
      <w:pPr>
        <w:pStyle w:val="Nessunaspaziatura"/>
        <w:rPr>
          <w:sz w:val="40"/>
        </w:rPr>
      </w:pPr>
      <w:r w:rsidRPr="00BB7897">
        <w:rPr>
          <w:sz w:val="40"/>
        </w:rPr>
        <w:lastRenderedPageBreak/>
        <w:t>Il parroco o il cappellano al quale si sono indebolite le forze, possiede sempre la qualifica della “preghiera”per la sua comunità.</w:t>
      </w:r>
    </w:p>
    <w:p w:rsidR="000D7DC4" w:rsidRPr="00BB7897" w:rsidRDefault="000D7DC4" w:rsidP="00BB7897">
      <w:pPr>
        <w:pStyle w:val="Nessunaspaziatura"/>
        <w:rPr>
          <w:sz w:val="40"/>
        </w:rPr>
      </w:pPr>
      <w:r w:rsidRPr="00BB7897">
        <w:rPr>
          <w:sz w:val="40"/>
        </w:rPr>
        <w:t>La preghiera non conosce appartenenza e possiede sempre la sua vitalità i</w:t>
      </w:r>
      <w:r w:rsidR="00DD6BFE" w:rsidRPr="00BB7897">
        <w:rPr>
          <w:sz w:val="40"/>
        </w:rPr>
        <w:t>n qual</w:t>
      </w:r>
      <w:r w:rsidRPr="00BB7897">
        <w:rPr>
          <w:sz w:val="40"/>
        </w:rPr>
        <w:t>siasi forma di attività.</w:t>
      </w:r>
    </w:p>
    <w:p w:rsidR="000D7DC4" w:rsidRPr="00BB7897" w:rsidRDefault="000D7DC4" w:rsidP="00BB7897">
      <w:pPr>
        <w:pStyle w:val="Nessunaspaziatura"/>
        <w:rPr>
          <w:sz w:val="40"/>
        </w:rPr>
      </w:pPr>
      <w:r w:rsidRPr="00BB7897">
        <w:rPr>
          <w:sz w:val="40"/>
        </w:rPr>
        <w:t>Ogni sacerdote</w:t>
      </w:r>
      <w:r w:rsidR="001E0191" w:rsidRPr="00BB7897">
        <w:rPr>
          <w:sz w:val="40"/>
        </w:rPr>
        <w:t xml:space="preserve"> possiede la gioia del rinnovament</w:t>
      </w:r>
      <w:r w:rsidRPr="00BB7897">
        <w:rPr>
          <w:sz w:val="40"/>
        </w:rPr>
        <w:t>o spirituale, come suggerisce il profeta EZECHIELE “deporrò dentro di voi uno spirito nuovo. Toglierò da voi  il cuore di pietra e vi darò un cuore di carne.”</w:t>
      </w:r>
    </w:p>
    <w:p w:rsidR="000D7DC4" w:rsidRPr="00BB7897" w:rsidRDefault="000D7DC4" w:rsidP="00BB7897">
      <w:pPr>
        <w:pStyle w:val="Nessunaspaziatura"/>
        <w:rPr>
          <w:sz w:val="40"/>
        </w:rPr>
      </w:pPr>
      <w:r w:rsidRPr="00BB7897">
        <w:rPr>
          <w:sz w:val="40"/>
        </w:rPr>
        <w:t>Mettiamo il v</w:t>
      </w:r>
      <w:r w:rsidR="00DD6BFE" w:rsidRPr="00BB7897">
        <w:rPr>
          <w:sz w:val="40"/>
        </w:rPr>
        <w:t>i</w:t>
      </w:r>
      <w:r w:rsidRPr="00BB7897">
        <w:rPr>
          <w:sz w:val="40"/>
        </w:rPr>
        <w:t>no vecchio in otri nuovi e non solo il vino nuovo in otri vecchi, per ottenere “uno nuova pastorale”.</w:t>
      </w:r>
    </w:p>
    <w:p w:rsidR="000D7DC4" w:rsidRPr="00BB7897" w:rsidRDefault="000D7DC4" w:rsidP="00BB7897">
      <w:pPr>
        <w:pStyle w:val="Nessunaspaziatura"/>
        <w:rPr>
          <w:sz w:val="40"/>
        </w:rPr>
      </w:pPr>
      <w:r w:rsidRPr="00BB7897">
        <w:rPr>
          <w:sz w:val="40"/>
        </w:rPr>
        <w:t xml:space="preserve">Non vogliamo </w:t>
      </w:r>
      <w:r w:rsidR="00DA2A73">
        <w:rPr>
          <w:sz w:val="40"/>
        </w:rPr>
        <w:t xml:space="preserve">che </w:t>
      </w:r>
      <w:bookmarkStart w:id="0" w:name="_GoBack"/>
      <w:bookmarkEnd w:id="0"/>
      <w:r w:rsidRPr="00BB7897">
        <w:rPr>
          <w:sz w:val="40"/>
        </w:rPr>
        <w:t>le unità pastorali siano assimilate a della U.S.L. perché non diventi “odorizzante” di solitudine il nostro camminare.</w:t>
      </w:r>
    </w:p>
    <w:p w:rsidR="000D7DC4" w:rsidRPr="00BB7897" w:rsidRDefault="000D7DC4" w:rsidP="00BB7897">
      <w:pPr>
        <w:pStyle w:val="Nessunaspaziatura"/>
        <w:rPr>
          <w:sz w:val="40"/>
        </w:rPr>
      </w:pPr>
      <w:r w:rsidRPr="00BB7897">
        <w:rPr>
          <w:sz w:val="40"/>
        </w:rPr>
        <w:t>La “comunione” è componente essenziale, direi “anatomica”, biologica della pastorale.</w:t>
      </w:r>
    </w:p>
    <w:p w:rsidR="000D7DC4" w:rsidRPr="00BB7897" w:rsidRDefault="000D7DC4" w:rsidP="00BB7897">
      <w:pPr>
        <w:pStyle w:val="Nessunaspaziatura"/>
        <w:rPr>
          <w:sz w:val="40"/>
        </w:rPr>
      </w:pPr>
      <w:r w:rsidRPr="00BB7897">
        <w:rPr>
          <w:sz w:val="40"/>
        </w:rPr>
        <w:t>Le troppe dire</w:t>
      </w:r>
      <w:r w:rsidR="001E0191" w:rsidRPr="00BB7897">
        <w:rPr>
          <w:sz w:val="40"/>
        </w:rPr>
        <w:t>t</w:t>
      </w:r>
      <w:r w:rsidRPr="00BB7897">
        <w:rPr>
          <w:sz w:val="40"/>
        </w:rPr>
        <w:t>tive, i molteplici cambiamenti rendono l’esistenza frastornata, non sempre rinnovata.</w:t>
      </w:r>
    </w:p>
    <w:p w:rsidR="000D7DC4" w:rsidRPr="00BB7897" w:rsidRDefault="000D7DC4" w:rsidP="00BB7897">
      <w:pPr>
        <w:pStyle w:val="Nessunaspaziatura"/>
        <w:rPr>
          <w:sz w:val="40"/>
        </w:rPr>
      </w:pPr>
      <w:r w:rsidRPr="00BB7897">
        <w:rPr>
          <w:sz w:val="40"/>
        </w:rPr>
        <w:t>I cambiamenti</w:t>
      </w:r>
      <w:r w:rsidR="001E0191" w:rsidRPr="00BB7897">
        <w:rPr>
          <w:sz w:val="40"/>
        </w:rPr>
        <w:t xml:space="preserve"> devono essere rispettosi, gradu</w:t>
      </w:r>
      <w:r w:rsidRPr="00BB7897">
        <w:rPr>
          <w:sz w:val="40"/>
        </w:rPr>
        <w:t>ali e adeguati.</w:t>
      </w:r>
    </w:p>
    <w:p w:rsidR="000D7DC4" w:rsidRPr="00BB7897" w:rsidRDefault="000D7DC4" w:rsidP="00BB7897">
      <w:pPr>
        <w:pStyle w:val="Nessunaspaziatura"/>
        <w:rPr>
          <w:sz w:val="40"/>
        </w:rPr>
      </w:pPr>
      <w:r w:rsidRPr="00BB7897">
        <w:rPr>
          <w:sz w:val="40"/>
        </w:rPr>
        <w:t>Se il millepiedi dovesse sempre provarsi tutti i tipi di scarpe, rimarrebbe inesorabilmente fermo.</w:t>
      </w:r>
    </w:p>
    <w:p w:rsidR="000D7DC4" w:rsidRDefault="001E0191" w:rsidP="00BB7897">
      <w:pPr>
        <w:pStyle w:val="Nessunaspaziatura"/>
        <w:rPr>
          <w:sz w:val="40"/>
        </w:rPr>
      </w:pPr>
      <w:r w:rsidRPr="00BB7897">
        <w:rPr>
          <w:sz w:val="40"/>
        </w:rPr>
        <w:t>Noi sacerdoti “avanti”non vogliamo annegare nei ricordi e nelle memorie, ma nello stesso tempo non vorremmo vivere di miraggi e troppo ardite costruzioni.</w:t>
      </w:r>
    </w:p>
    <w:p w:rsidR="0055496C" w:rsidRPr="00BB7897" w:rsidRDefault="0055496C" w:rsidP="00BB7897">
      <w:pPr>
        <w:pStyle w:val="Nessunaspaziatura"/>
        <w:rPr>
          <w:sz w:val="40"/>
        </w:rPr>
      </w:pPr>
    </w:p>
    <w:p w:rsidR="001E0191" w:rsidRPr="0055496C" w:rsidRDefault="001E0191" w:rsidP="00BB7897">
      <w:pPr>
        <w:pStyle w:val="Nessunaspaziatura"/>
        <w:jc w:val="right"/>
        <w:rPr>
          <w:i/>
          <w:sz w:val="36"/>
        </w:rPr>
      </w:pPr>
      <w:r w:rsidRPr="0055496C">
        <w:rPr>
          <w:i/>
          <w:sz w:val="36"/>
        </w:rPr>
        <w:t>Don Achille Lumetti</w:t>
      </w:r>
    </w:p>
    <w:p w:rsidR="00B81E89" w:rsidRDefault="00B81E89" w:rsidP="00DD6BFE">
      <w:pPr>
        <w:spacing w:after="0"/>
      </w:pPr>
    </w:p>
    <w:sectPr w:rsidR="00B81E89" w:rsidSect="0055496C">
      <w:pgSz w:w="11906" w:h="16838"/>
      <w:pgMar w:top="284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81E89"/>
    <w:rsid w:val="000D7DC4"/>
    <w:rsid w:val="00114F89"/>
    <w:rsid w:val="001E0191"/>
    <w:rsid w:val="0055496C"/>
    <w:rsid w:val="00B81E89"/>
    <w:rsid w:val="00BB72C1"/>
    <w:rsid w:val="00BB7897"/>
    <w:rsid w:val="00DA2A73"/>
    <w:rsid w:val="00DD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F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B78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Utilizzatore</dc:creator>
  <cp:lastModifiedBy>amareggini</cp:lastModifiedBy>
  <cp:revision>5</cp:revision>
  <cp:lastPrinted>2014-12-29T13:23:00Z</cp:lastPrinted>
  <dcterms:created xsi:type="dcterms:W3CDTF">2014-12-29T11:03:00Z</dcterms:created>
  <dcterms:modified xsi:type="dcterms:W3CDTF">2014-12-30T13:46:00Z</dcterms:modified>
</cp:coreProperties>
</file>